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7FE" w:rsidRDefault="003217FE" w:rsidP="003217FE">
      <w:pPr>
        <w:spacing w:line="360" w:lineRule="auto"/>
        <w:rPr>
          <w:rStyle w:val="fontstyle01"/>
          <w:rFonts w:ascii="Times New Roman" w:hAnsi="Times New Roman" w:cs="Times New Roman"/>
          <w:b/>
          <w:color w:val="auto"/>
          <w:sz w:val="24"/>
          <w:szCs w:val="24"/>
          <w:lang w:val="sr-Cyrl-RS"/>
        </w:rPr>
      </w:pPr>
      <w:r>
        <w:rPr>
          <w:rStyle w:val="fontstyle01"/>
          <w:rFonts w:ascii="Times New Roman" w:hAnsi="Times New Roman" w:cs="Times New Roman"/>
          <w:b/>
          <w:color w:val="auto"/>
          <w:sz w:val="24"/>
          <w:szCs w:val="24"/>
          <w:lang w:val="sr-Cyrl-RS"/>
        </w:rPr>
        <w:t>Основи патолошке физиологије човека</w:t>
      </w:r>
    </w:p>
    <w:p w:rsidR="003217FE" w:rsidRPr="003217FE" w:rsidRDefault="003217FE" w:rsidP="003217FE">
      <w:pPr>
        <w:spacing w:line="360" w:lineRule="auto"/>
        <w:rPr>
          <w:rStyle w:val="fontstyle01"/>
          <w:rFonts w:ascii="Times New Roman" w:hAnsi="Times New Roman" w:cs="Times New Roman"/>
          <w:b/>
          <w:color w:val="auto"/>
          <w:sz w:val="24"/>
          <w:szCs w:val="24"/>
          <w:lang w:val="sr-Cyrl-RS"/>
        </w:rPr>
      </w:pPr>
      <w:r w:rsidRPr="003217FE">
        <w:rPr>
          <w:rStyle w:val="fontstyle01"/>
          <w:rFonts w:ascii="Times New Roman" w:hAnsi="Times New Roman" w:cs="Times New Roman"/>
          <w:b/>
          <w:color w:val="auto"/>
          <w:sz w:val="24"/>
          <w:szCs w:val="24"/>
          <w:lang w:val="sr-Cyrl-RS"/>
        </w:rPr>
        <w:t>4. недеља наставе</w:t>
      </w:r>
      <w:r w:rsidR="00645031">
        <w:rPr>
          <w:rStyle w:val="fontstyle01"/>
          <w:rFonts w:ascii="Times New Roman" w:hAnsi="Times New Roman" w:cs="Times New Roman"/>
          <w:b/>
          <w:color w:val="auto"/>
          <w:sz w:val="24"/>
          <w:szCs w:val="24"/>
          <w:lang w:val="sr-Cyrl-RS"/>
        </w:rPr>
        <w:t>,</w:t>
      </w:r>
      <w:r w:rsidRPr="003217FE">
        <w:rPr>
          <w:rStyle w:val="fontstyle01"/>
          <w:rFonts w:ascii="Times New Roman" w:hAnsi="Times New Roman" w:cs="Times New Roman"/>
          <w:b/>
          <w:color w:val="auto"/>
          <w:sz w:val="24"/>
          <w:szCs w:val="24"/>
          <w:lang w:val="sr-Cyrl-RS"/>
        </w:rPr>
        <w:t xml:space="preserve"> питања за вежбе</w:t>
      </w:r>
    </w:p>
    <w:p w:rsidR="003217FE" w:rsidRPr="003217FE" w:rsidRDefault="003217FE" w:rsidP="003217FE">
      <w:pPr>
        <w:pStyle w:val="ListParagraph"/>
        <w:numPr>
          <w:ilvl w:val="0"/>
          <w:numId w:val="4"/>
        </w:numPr>
        <w:tabs>
          <w:tab w:val="left" w:pos="360"/>
        </w:tabs>
        <w:spacing w:line="360" w:lineRule="auto"/>
        <w:rPr>
          <w:rStyle w:val="fontstyle01"/>
          <w:rFonts w:ascii="Times New Roman" w:hAnsi="Times New Roman" w:cs="Times New Roman"/>
          <w:color w:val="auto"/>
          <w:sz w:val="24"/>
          <w:szCs w:val="24"/>
        </w:rPr>
      </w:pPr>
      <w:r w:rsidRPr="003217FE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Инфекција (дефиниција)</w:t>
      </w:r>
      <w:r w:rsidRPr="003217FE">
        <w:rPr>
          <w:rStyle w:val="fontstyle01"/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. </w:t>
      </w:r>
      <w:r w:rsidRPr="003217FE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Подела инфекција</w:t>
      </w:r>
      <w:r w:rsidRPr="003217FE">
        <w:rPr>
          <w:rStyle w:val="fontstyle01"/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 </w:t>
      </w:r>
    </w:p>
    <w:p w:rsidR="003217FE" w:rsidRPr="003217FE" w:rsidRDefault="003217FE" w:rsidP="003217FE">
      <w:pPr>
        <w:pStyle w:val="ListParagraph"/>
        <w:numPr>
          <w:ilvl w:val="0"/>
          <w:numId w:val="4"/>
        </w:numPr>
        <w:tabs>
          <w:tab w:val="left" w:pos="360"/>
        </w:tabs>
        <w:spacing w:line="360" w:lineRule="auto"/>
        <w:rPr>
          <w:rStyle w:val="fontstyle01"/>
          <w:rFonts w:ascii="Times New Roman" w:hAnsi="Times New Roman" w:cs="Times New Roman"/>
          <w:color w:val="auto"/>
          <w:sz w:val="24"/>
          <w:szCs w:val="24"/>
        </w:rPr>
      </w:pPr>
      <w:r w:rsidRPr="003217FE">
        <w:rPr>
          <w:rStyle w:val="fontstyle01"/>
          <w:rFonts w:ascii="Times New Roman" w:hAnsi="Times New Roman" w:cs="Times New Roman"/>
          <w:color w:val="auto"/>
          <w:sz w:val="24"/>
          <w:szCs w:val="24"/>
          <w:lang w:val="sr-Cyrl-RS"/>
        </w:rPr>
        <w:t>М</w:t>
      </w:r>
      <w:r w:rsidRPr="003217FE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еханизми инфекција (бактеријских, вирусних, гљивичних)</w:t>
      </w:r>
    </w:p>
    <w:p w:rsidR="003217FE" w:rsidRPr="003217FE" w:rsidRDefault="003217FE" w:rsidP="003217FE">
      <w:pPr>
        <w:pStyle w:val="ListParagraph"/>
        <w:numPr>
          <w:ilvl w:val="0"/>
          <w:numId w:val="4"/>
        </w:numPr>
        <w:tabs>
          <w:tab w:val="left" w:pos="360"/>
        </w:tabs>
        <w:spacing w:line="360" w:lineRule="auto"/>
        <w:rPr>
          <w:rStyle w:val="fontstyle01"/>
          <w:rFonts w:ascii="Times New Roman" w:hAnsi="Times New Roman" w:cs="Times New Roman"/>
          <w:color w:val="auto"/>
          <w:sz w:val="24"/>
          <w:szCs w:val="24"/>
        </w:rPr>
      </w:pPr>
      <w:r w:rsidRPr="003217FE">
        <w:rPr>
          <w:rStyle w:val="fontstyle01"/>
          <w:rFonts w:ascii="Times New Roman" w:hAnsi="Times New Roman" w:cs="Times New Roman"/>
          <w:color w:val="auto"/>
          <w:sz w:val="24"/>
          <w:szCs w:val="24"/>
          <w:lang w:val="sr-Cyrl-RS"/>
        </w:rPr>
        <w:t>Т</w:t>
      </w:r>
      <w:r w:rsidRPr="003217FE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ок и исход инфекције</w:t>
      </w:r>
    </w:p>
    <w:p w:rsidR="003217FE" w:rsidRPr="003217FE" w:rsidRDefault="003217FE" w:rsidP="003217FE">
      <w:pPr>
        <w:pStyle w:val="ListParagraph"/>
        <w:numPr>
          <w:ilvl w:val="0"/>
          <w:numId w:val="4"/>
        </w:numPr>
        <w:tabs>
          <w:tab w:val="left" w:pos="360"/>
        </w:tabs>
        <w:spacing w:line="360" w:lineRule="auto"/>
        <w:rPr>
          <w:rStyle w:val="fontstyle01"/>
          <w:rFonts w:ascii="Times New Roman" w:hAnsi="Times New Roman" w:cs="Times New Roman"/>
          <w:color w:val="auto"/>
          <w:sz w:val="24"/>
          <w:szCs w:val="24"/>
        </w:rPr>
      </w:pPr>
      <w:r w:rsidRPr="003217FE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Реакција домаћина на инфекцију</w:t>
      </w:r>
    </w:p>
    <w:p w:rsidR="003217FE" w:rsidRPr="003217FE" w:rsidRDefault="003217FE" w:rsidP="003217FE">
      <w:pPr>
        <w:pStyle w:val="ListParagraph"/>
        <w:numPr>
          <w:ilvl w:val="0"/>
          <w:numId w:val="4"/>
        </w:numPr>
        <w:tabs>
          <w:tab w:val="left" w:pos="360"/>
        </w:tabs>
        <w:spacing w:line="360" w:lineRule="auto"/>
        <w:rPr>
          <w:rStyle w:val="fontstyle01"/>
          <w:rFonts w:ascii="Times New Roman" w:hAnsi="Times New Roman" w:cs="Times New Roman"/>
          <w:color w:val="auto"/>
          <w:sz w:val="24"/>
          <w:szCs w:val="24"/>
        </w:rPr>
      </w:pPr>
      <w:r w:rsidRPr="003217FE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Синдром системског инфламаторног одговора</w:t>
      </w:r>
      <w:r w:rsidR="003864C9">
        <w:rPr>
          <w:rStyle w:val="fontstyle01"/>
          <w:rFonts w:ascii="Times New Roman" w:hAnsi="Times New Roman" w:cs="Times New Roman"/>
          <w:color w:val="auto"/>
          <w:sz w:val="24"/>
          <w:szCs w:val="24"/>
          <w:lang w:val="sr-Cyrl-RS"/>
        </w:rPr>
        <w:t>. Сепса. Септични шок</w:t>
      </w:r>
    </w:p>
    <w:p w:rsidR="003217FE" w:rsidRPr="003217FE" w:rsidRDefault="003217FE" w:rsidP="003217FE">
      <w:pPr>
        <w:pStyle w:val="ListParagraph"/>
        <w:numPr>
          <w:ilvl w:val="0"/>
          <w:numId w:val="4"/>
        </w:numPr>
        <w:tabs>
          <w:tab w:val="left" w:pos="360"/>
        </w:tabs>
        <w:spacing w:line="360" w:lineRule="auto"/>
        <w:rPr>
          <w:rStyle w:val="fontstyle01"/>
          <w:rFonts w:ascii="Times New Roman" w:hAnsi="Times New Roman" w:cs="Times New Roman"/>
          <w:color w:val="auto"/>
          <w:sz w:val="24"/>
          <w:szCs w:val="24"/>
        </w:rPr>
      </w:pPr>
      <w:r w:rsidRPr="003217FE">
        <w:rPr>
          <w:rStyle w:val="fontstyle01"/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Запаљење. </w:t>
      </w:r>
      <w:r w:rsidRPr="003217FE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 xml:space="preserve">Дефиниција </w:t>
      </w:r>
      <w:r w:rsidRPr="003217FE">
        <w:rPr>
          <w:rStyle w:val="fontstyle01"/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и подела </w:t>
      </w:r>
      <w:r w:rsidRPr="003217FE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запаљења</w:t>
      </w:r>
      <w:r w:rsidRPr="003217FE">
        <w:rPr>
          <w:rStyle w:val="fontstyle01"/>
          <w:rFonts w:ascii="Times New Roman" w:hAnsi="Times New Roman" w:cs="Times New Roman"/>
          <w:color w:val="auto"/>
          <w:sz w:val="24"/>
          <w:szCs w:val="24"/>
          <w:lang w:val="sr-Cyrl-RS"/>
        </w:rPr>
        <w:t>. Е</w:t>
      </w:r>
      <w:r w:rsidRPr="003217FE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тиологија акутне запаљенске реакције</w:t>
      </w:r>
    </w:p>
    <w:p w:rsidR="003217FE" w:rsidRPr="003217FE" w:rsidRDefault="003217FE" w:rsidP="003217FE">
      <w:pPr>
        <w:pStyle w:val="ListParagraph"/>
        <w:numPr>
          <w:ilvl w:val="0"/>
          <w:numId w:val="4"/>
        </w:numPr>
        <w:tabs>
          <w:tab w:val="left" w:pos="360"/>
        </w:tabs>
        <w:spacing w:line="360" w:lineRule="auto"/>
        <w:rPr>
          <w:rStyle w:val="fontstyle01"/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fontstyle01"/>
          <w:rFonts w:ascii="Times New Roman" w:hAnsi="Times New Roman" w:cs="Times New Roman"/>
          <w:color w:val="auto"/>
          <w:sz w:val="24"/>
          <w:szCs w:val="24"/>
          <w:lang w:val="sr-Cyrl-RS"/>
        </w:rPr>
        <w:t>Патогенеза акутне запаљенске реакције. Васкуларна реакција</w:t>
      </w:r>
    </w:p>
    <w:p w:rsidR="003217FE" w:rsidRPr="003217FE" w:rsidRDefault="00A26FFA" w:rsidP="003864C9">
      <w:pPr>
        <w:pStyle w:val="ListParagraph"/>
        <w:numPr>
          <w:ilvl w:val="0"/>
          <w:numId w:val="4"/>
        </w:numPr>
        <w:tabs>
          <w:tab w:val="left" w:pos="360"/>
        </w:tabs>
        <w:spacing w:line="360" w:lineRule="auto"/>
        <w:rPr>
          <w:rStyle w:val="fontstyle01"/>
          <w:rFonts w:ascii="Times New Roman" w:hAnsi="Times New Roman" w:cs="Times New Roman"/>
          <w:color w:val="auto"/>
          <w:sz w:val="24"/>
          <w:szCs w:val="24"/>
        </w:rPr>
      </w:pPr>
      <w:r w:rsidRPr="003864C9">
        <w:rPr>
          <w:rFonts w:ascii="Times New Roman" w:hAnsi="Times New Roman" w:cs="Times New Roman"/>
          <w:sz w:val="24"/>
          <w:szCs w:val="24"/>
          <w:lang w:val="sr-Cyrl-CS"/>
        </w:rPr>
        <w:t xml:space="preserve">Улога ћелија у акутном </w:t>
      </w:r>
      <w:r w:rsidR="003864C9">
        <w:rPr>
          <w:rFonts w:ascii="Times New Roman" w:hAnsi="Times New Roman" w:cs="Times New Roman"/>
          <w:sz w:val="24"/>
          <w:szCs w:val="24"/>
          <w:lang w:val="sr-Cyrl-CS"/>
        </w:rPr>
        <w:t>запаљењу</w:t>
      </w:r>
    </w:p>
    <w:p w:rsidR="003217FE" w:rsidRPr="003217FE" w:rsidRDefault="003217FE" w:rsidP="003217FE">
      <w:pPr>
        <w:pStyle w:val="ListParagraph"/>
        <w:numPr>
          <w:ilvl w:val="0"/>
          <w:numId w:val="4"/>
        </w:numPr>
        <w:tabs>
          <w:tab w:val="left" w:pos="360"/>
        </w:tabs>
        <w:spacing w:line="360" w:lineRule="auto"/>
        <w:rPr>
          <w:rStyle w:val="fontstyle01"/>
          <w:rFonts w:ascii="Times New Roman" w:hAnsi="Times New Roman" w:cs="Times New Roman"/>
          <w:color w:val="auto"/>
          <w:sz w:val="24"/>
          <w:szCs w:val="24"/>
        </w:rPr>
      </w:pPr>
      <w:r w:rsidRPr="003217FE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Исход акутног запаљења</w:t>
      </w:r>
      <w:r w:rsidRPr="003217FE">
        <w:rPr>
          <w:rStyle w:val="fontstyle01"/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. </w:t>
      </w:r>
      <w:r w:rsidRPr="003217FE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Хронично запаљење</w:t>
      </w:r>
    </w:p>
    <w:p w:rsidR="003217FE" w:rsidRPr="003217FE" w:rsidRDefault="00A26FFA" w:rsidP="003217FE">
      <w:pPr>
        <w:pStyle w:val="ListParagraph"/>
        <w:numPr>
          <w:ilvl w:val="0"/>
          <w:numId w:val="4"/>
        </w:numPr>
        <w:tabs>
          <w:tab w:val="left" w:pos="3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Егзотоксини. Пут уласка, д</w:t>
      </w:r>
      <w:r>
        <w:rPr>
          <w:rFonts w:ascii="Times New Roman" w:hAnsi="Times New Roman" w:cs="Times New Roman"/>
          <w:sz w:val="24"/>
          <w:szCs w:val="24"/>
        </w:rPr>
        <w:t>истрибуциј</w:t>
      </w:r>
      <w:r>
        <w:rPr>
          <w:rFonts w:ascii="Times New Roman" w:hAnsi="Times New Roman" w:cs="Times New Roman"/>
          <w:sz w:val="24"/>
          <w:szCs w:val="24"/>
          <w:lang w:val="sr-Cyrl-RS"/>
        </w:rPr>
        <w:t>а, б</w:t>
      </w:r>
      <w:r w:rsidR="003217FE" w:rsidRPr="003217FE">
        <w:rPr>
          <w:rFonts w:ascii="Times New Roman" w:hAnsi="Times New Roman" w:cs="Times New Roman"/>
          <w:sz w:val="24"/>
          <w:szCs w:val="24"/>
        </w:rPr>
        <w:t xml:space="preserve">иотрансформација </w:t>
      </w:r>
      <w:r>
        <w:rPr>
          <w:rFonts w:ascii="Times New Roman" w:hAnsi="Times New Roman" w:cs="Times New Roman"/>
          <w:sz w:val="24"/>
          <w:szCs w:val="24"/>
          <w:lang w:val="sr-Cyrl-RS"/>
        </w:rPr>
        <w:t>и е</w:t>
      </w:r>
      <w:bookmarkStart w:id="0" w:name="_GoBack"/>
      <w:bookmarkEnd w:id="0"/>
      <w:r w:rsidR="003217FE" w:rsidRPr="003217FE">
        <w:rPr>
          <w:rFonts w:ascii="Times New Roman" w:hAnsi="Times New Roman" w:cs="Times New Roman"/>
          <w:sz w:val="24"/>
          <w:szCs w:val="24"/>
        </w:rPr>
        <w:t xml:space="preserve">кскреција токсина </w:t>
      </w:r>
    </w:p>
    <w:p w:rsidR="003217FE" w:rsidRPr="003217FE" w:rsidRDefault="003217FE" w:rsidP="003217FE">
      <w:pPr>
        <w:pStyle w:val="ListParagraph"/>
        <w:numPr>
          <w:ilvl w:val="0"/>
          <w:numId w:val="4"/>
        </w:numPr>
        <w:tabs>
          <w:tab w:val="left" w:pos="3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217FE">
        <w:rPr>
          <w:rFonts w:ascii="Times New Roman" w:hAnsi="Times New Roman" w:cs="Times New Roman"/>
          <w:sz w:val="24"/>
          <w:szCs w:val="24"/>
        </w:rPr>
        <w:t>Дејство токсина на ћелију</w:t>
      </w:r>
    </w:p>
    <w:p w:rsidR="003217FE" w:rsidRPr="0035555A" w:rsidRDefault="003217FE" w:rsidP="003217FE">
      <w:pPr>
        <w:pStyle w:val="ListParagraph"/>
        <w:numPr>
          <w:ilvl w:val="0"/>
          <w:numId w:val="4"/>
        </w:numPr>
        <w:tabs>
          <w:tab w:val="left" w:pos="3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5555A">
        <w:rPr>
          <w:rFonts w:ascii="Times New Roman" w:hAnsi="Times New Roman" w:cs="Times New Roman"/>
          <w:sz w:val="24"/>
          <w:szCs w:val="24"/>
        </w:rPr>
        <w:t>Интоксикација етанолом</w:t>
      </w:r>
      <w:r w:rsidR="0035555A" w:rsidRPr="0035555A">
        <w:rPr>
          <w:rFonts w:ascii="Times New Roman" w:hAnsi="Times New Roman" w:cs="Times New Roman"/>
          <w:sz w:val="24"/>
          <w:szCs w:val="24"/>
        </w:rPr>
        <w:t xml:space="preserve">. </w:t>
      </w:r>
      <w:r w:rsidRPr="0035555A">
        <w:rPr>
          <w:rFonts w:ascii="Times New Roman" w:hAnsi="Times New Roman" w:cs="Times New Roman"/>
          <w:sz w:val="24"/>
          <w:szCs w:val="24"/>
        </w:rPr>
        <w:t>Интоксикација никотином</w:t>
      </w:r>
    </w:p>
    <w:p w:rsidR="003217FE" w:rsidRPr="003217FE" w:rsidRDefault="003217FE" w:rsidP="003217FE">
      <w:pPr>
        <w:pStyle w:val="ListParagraph"/>
        <w:numPr>
          <w:ilvl w:val="0"/>
          <w:numId w:val="4"/>
        </w:numPr>
        <w:tabs>
          <w:tab w:val="left" w:pos="3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217FE">
        <w:rPr>
          <w:rFonts w:ascii="Times New Roman" w:hAnsi="Times New Roman" w:cs="Times New Roman"/>
          <w:sz w:val="24"/>
          <w:szCs w:val="24"/>
        </w:rPr>
        <w:t>Интоксикација тешким металима (олово и жива)</w:t>
      </w:r>
    </w:p>
    <w:p w:rsidR="003217FE" w:rsidRPr="003217FE" w:rsidRDefault="003217FE" w:rsidP="003217FE">
      <w:pPr>
        <w:pStyle w:val="ListParagraph"/>
        <w:numPr>
          <w:ilvl w:val="0"/>
          <w:numId w:val="4"/>
        </w:numPr>
        <w:tabs>
          <w:tab w:val="left" w:pos="3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217FE">
        <w:rPr>
          <w:rFonts w:ascii="Times New Roman" w:hAnsi="Times New Roman" w:cs="Times New Roman"/>
          <w:sz w:val="24"/>
          <w:szCs w:val="24"/>
        </w:rPr>
        <w:t>Змијски ујед</w:t>
      </w:r>
    </w:p>
    <w:p w:rsidR="003217FE" w:rsidRPr="003217FE" w:rsidRDefault="003217FE" w:rsidP="003217FE">
      <w:pPr>
        <w:pStyle w:val="ListParagraph"/>
        <w:numPr>
          <w:ilvl w:val="0"/>
          <w:numId w:val="4"/>
        </w:numPr>
        <w:tabs>
          <w:tab w:val="left" w:pos="3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217FE">
        <w:rPr>
          <w:rFonts w:ascii="Times New Roman" w:hAnsi="Times New Roman" w:cs="Times New Roman"/>
          <w:sz w:val="24"/>
          <w:szCs w:val="24"/>
        </w:rPr>
        <w:t>Хроничне интоксикације</w:t>
      </w:r>
    </w:p>
    <w:sectPr w:rsidR="003217FE" w:rsidRPr="003217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93873"/>
    <w:multiLevelType w:val="hybridMultilevel"/>
    <w:tmpl w:val="A9CA1A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560A4"/>
    <w:multiLevelType w:val="hybridMultilevel"/>
    <w:tmpl w:val="626C446C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32967309"/>
    <w:multiLevelType w:val="hybridMultilevel"/>
    <w:tmpl w:val="E80E1CC4"/>
    <w:lvl w:ilvl="0" w:tplc="F7AE90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9AED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748F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0EDC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94FB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D6A0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287C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3C4F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3C30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156083D"/>
    <w:multiLevelType w:val="hybridMultilevel"/>
    <w:tmpl w:val="D1EC0B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F78D970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145009"/>
    <w:multiLevelType w:val="hybridMultilevel"/>
    <w:tmpl w:val="4274CEA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7FE"/>
    <w:rsid w:val="003217FE"/>
    <w:rsid w:val="0035555A"/>
    <w:rsid w:val="003864C9"/>
    <w:rsid w:val="003E06C2"/>
    <w:rsid w:val="00645031"/>
    <w:rsid w:val="00A26FFA"/>
    <w:rsid w:val="00A37DD2"/>
    <w:rsid w:val="00C37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3217FE"/>
    <w:rPr>
      <w:rFonts w:ascii="Calibri" w:hAnsi="Calibri" w:cs="Calibri" w:hint="default"/>
      <w:b w:val="0"/>
      <w:bCs w:val="0"/>
      <w:i w:val="0"/>
      <w:iCs w:val="0"/>
      <w:color w:val="000000"/>
      <w:sz w:val="44"/>
      <w:szCs w:val="44"/>
    </w:rPr>
  </w:style>
  <w:style w:type="character" w:customStyle="1" w:styleId="fontstyle21">
    <w:name w:val="fontstyle21"/>
    <w:basedOn w:val="DefaultParagraphFont"/>
    <w:rsid w:val="003217FE"/>
    <w:rPr>
      <w:rFonts w:ascii="Arial" w:hAnsi="Arial" w:cs="Arial" w:hint="default"/>
      <w:b w:val="0"/>
      <w:bCs w:val="0"/>
      <w:i w:val="0"/>
      <w:iCs w:val="0"/>
      <w:color w:val="000000"/>
      <w:sz w:val="44"/>
      <w:szCs w:val="44"/>
    </w:rPr>
  </w:style>
  <w:style w:type="paragraph" w:styleId="ListParagraph">
    <w:name w:val="List Paragraph"/>
    <w:basedOn w:val="Normal"/>
    <w:uiPriority w:val="34"/>
    <w:qFormat/>
    <w:rsid w:val="003217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3217FE"/>
    <w:rPr>
      <w:rFonts w:ascii="Calibri" w:hAnsi="Calibri" w:cs="Calibri" w:hint="default"/>
      <w:b w:val="0"/>
      <w:bCs w:val="0"/>
      <w:i w:val="0"/>
      <w:iCs w:val="0"/>
      <w:color w:val="000000"/>
      <w:sz w:val="44"/>
      <w:szCs w:val="44"/>
    </w:rPr>
  </w:style>
  <w:style w:type="character" w:customStyle="1" w:styleId="fontstyle21">
    <w:name w:val="fontstyle21"/>
    <w:basedOn w:val="DefaultParagraphFont"/>
    <w:rsid w:val="003217FE"/>
    <w:rPr>
      <w:rFonts w:ascii="Arial" w:hAnsi="Arial" w:cs="Arial" w:hint="default"/>
      <w:b w:val="0"/>
      <w:bCs w:val="0"/>
      <w:i w:val="0"/>
      <w:iCs w:val="0"/>
      <w:color w:val="000000"/>
      <w:sz w:val="44"/>
      <w:szCs w:val="44"/>
    </w:rPr>
  </w:style>
  <w:style w:type="paragraph" w:styleId="ListParagraph">
    <w:name w:val="List Paragraph"/>
    <w:basedOn w:val="Normal"/>
    <w:uiPriority w:val="34"/>
    <w:qFormat/>
    <w:rsid w:val="003217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3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20198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</dc:creator>
  <cp:lastModifiedBy>Zorica</cp:lastModifiedBy>
  <cp:revision>10</cp:revision>
  <dcterms:created xsi:type="dcterms:W3CDTF">2021-08-30T21:11:00Z</dcterms:created>
  <dcterms:modified xsi:type="dcterms:W3CDTF">2024-08-27T10:20:00Z</dcterms:modified>
</cp:coreProperties>
</file>